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Poppins" w:cs="Poppins" w:eastAsia="Poppins" w:hAnsi="Poppins"/>
          <w:b w:val="1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b w:val="1"/>
          <w:sz w:val="18"/>
          <w:szCs w:val="18"/>
          <w:rtl w:val="0"/>
        </w:rPr>
        <w:t xml:space="preserve">RELEASE</w:t>
      </w:r>
    </w:p>
    <w:p w:rsidR="00000000" w:rsidDel="00000000" w:rsidP="00000000" w:rsidRDefault="00000000" w:rsidRPr="00000000" w14:paraId="00000002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oppins" w:cs="Poppins" w:eastAsia="Poppins" w:hAnsi="Poppins"/>
          <w:b w:val="1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b w:val="1"/>
          <w:sz w:val="18"/>
          <w:szCs w:val="18"/>
          <w:rtl w:val="0"/>
        </w:rPr>
        <w:t xml:space="preserve">Atenção, o release é um texto base que pode ser editado, pode (e deve) incluir aspas do prefeito a algum secretário.</w:t>
      </w:r>
    </w:p>
    <w:p w:rsidR="00000000" w:rsidDel="00000000" w:rsidP="00000000" w:rsidRDefault="00000000" w:rsidRPr="00000000" w14:paraId="00000006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Poppins" w:cs="Poppins" w:eastAsia="Poppins" w:hAnsi="Poppins"/>
          <w:b w:val="1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b w:val="1"/>
          <w:sz w:val="18"/>
          <w:szCs w:val="18"/>
          <w:rtl w:val="0"/>
        </w:rPr>
        <w:t xml:space="preserve">BRINCAR LIVRE</w:t>
      </w:r>
    </w:p>
    <w:p w:rsidR="00000000" w:rsidDel="00000000" w:rsidP="00000000" w:rsidRDefault="00000000" w:rsidRPr="00000000" w14:paraId="00000009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sz w:val="18"/>
          <w:szCs w:val="18"/>
          <w:rtl w:val="0"/>
        </w:rPr>
        <w:t xml:space="preserve">Um município que prioriza a primeira infância está mostrando seu comprometimento com o futuro e com os cidadãos que acabam de chegar ao mundo e devem ser respeitados. Uma cidade boa para as crianças pequenas é boa para todo mundo.</w:t>
      </w:r>
    </w:p>
    <w:p w:rsidR="00000000" w:rsidDel="00000000" w:rsidP="00000000" w:rsidRDefault="00000000" w:rsidRPr="00000000" w14:paraId="0000000B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sz w:val="18"/>
          <w:szCs w:val="18"/>
          <w:rtl w:val="0"/>
        </w:rPr>
        <w:t xml:space="preserve">É com esse compromisso que nossa cidade, que faz parte da Rede Internacional pela Primeira Infância Urban95, está tratando o assunto da primeira infância e investindo em iniciativas para apoiar o desenvolvimento integral das crianças nos primeiros anos de vida, olhando para temas essenciais como a importância do brincar livre, em contato com a natureza.</w:t>
      </w:r>
    </w:p>
    <w:p w:rsidR="00000000" w:rsidDel="00000000" w:rsidP="00000000" w:rsidRDefault="00000000" w:rsidRPr="00000000" w14:paraId="0000000C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sz w:val="18"/>
          <w:szCs w:val="18"/>
          <w:rtl w:val="0"/>
        </w:rPr>
        <w:t xml:space="preserve">BrincAR LIVRE é uma iniciativa que busca criar novos hábitos na primeira infância, lembrando que brincar é coisa séria e a privação de espaço aberto e do contato com a natureza criou um déficit de desenvolvimento especialmente em crianças que nasceram na pandemia.</w:t>
      </w:r>
    </w:p>
    <w:p w:rsidR="00000000" w:rsidDel="00000000" w:rsidP="00000000" w:rsidRDefault="00000000" w:rsidRPr="00000000" w14:paraId="0000000D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sz w:val="18"/>
          <w:szCs w:val="18"/>
          <w:rtl w:val="0"/>
        </w:rPr>
        <w:t xml:space="preserve">“Sabemos que mães estão muitas vezes sobrecarregadas mas nossa campanha leva em consideração a jornada das cuidadoras e dos cuidadores e apoia que o BrincAR LIVRE entre nas rotinas de uma forma muito simples e eficiente.”</w:t>
      </w:r>
    </w:p>
    <w:p w:rsidR="00000000" w:rsidDel="00000000" w:rsidP="00000000" w:rsidRDefault="00000000" w:rsidRPr="00000000" w14:paraId="0000000E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sz w:val="18"/>
          <w:szCs w:val="18"/>
          <w:rtl w:val="0"/>
        </w:rPr>
        <w:t xml:space="preserve">“Nosso movimento é para que todos os dias a criança possa tomar um solzinho, brincar em um cantinho de casa, no quintal, na calçada e que aos finais de semana as crianças possam ir à praças e parques onde há mais espaço para elas se movimentarem, socializarem e viverem os desafios da idade.</w:t>
      </w:r>
    </w:p>
    <w:p w:rsidR="00000000" w:rsidDel="00000000" w:rsidP="00000000" w:rsidRDefault="00000000" w:rsidRPr="00000000" w14:paraId="0000000F">
      <w:pPr>
        <w:rPr>
          <w:rFonts w:ascii="Poppins" w:cs="Poppins" w:eastAsia="Poppins" w:hAnsi="Poppins"/>
          <w:sz w:val="18"/>
          <w:szCs w:val="18"/>
        </w:rPr>
      </w:pPr>
      <w:r w:rsidDel="00000000" w:rsidR="00000000" w:rsidRPr="00000000">
        <w:rPr>
          <w:rFonts w:ascii="Poppins" w:cs="Poppins" w:eastAsia="Poppins" w:hAnsi="Poppins"/>
          <w:b w:val="1"/>
          <w:sz w:val="18"/>
          <w:szCs w:val="18"/>
          <w:rtl w:val="0"/>
        </w:rPr>
        <w:t xml:space="preserve">BrincAR LIVRE</w:t>
      </w:r>
      <w:r w:rsidDel="00000000" w:rsidR="00000000" w:rsidRPr="00000000">
        <w:rPr>
          <w:rFonts w:ascii="Poppins" w:cs="Poppins" w:eastAsia="Poppins" w:hAnsi="Poppins"/>
          <w:sz w:val="18"/>
          <w:szCs w:val="18"/>
          <w:rtl w:val="0"/>
        </w:rPr>
        <w:t xml:space="preserve"> Estamos pondo na rua uma iniciativa muito importante e essencial para as crianças. Elas têm o direito de brincar e têm o direito à cidade e vamos fazer o possível para que isso seja cada vez mais uma verdade aqui.</w:t>
      </w:r>
    </w:p>
    <w:p w:rsidR="00000000" w:rsidDel="00000000" w:rsidP="00000000" w:rsidRDefault="00000000" w:rsidRPr="00000000" w14:paraId="00000010">
      <w:pPr>
        <w:rPr>
          <w:rFonts w:ascii="Poppins" w:cs="Poppins" w:eastAsia="Poppins" w:hAnsi="Poppins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Poppins" w:cs="Poppins" w:eastAsia="Poppins" w:hAnsi="Poppins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